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76" w:rsidRDefault="00682376">
      <w:pPr>
        <w:spacing w:line="560" w:lineRule="exact"/>
        <w:rPr>
          <w:rFonts w:ascii="方正小标宋_GBK" w:eastAsia="方正小标宋_GBK" w:hAnsi="Times New Roman" w:cs="Times New Roman"/>
          <w:sz w:val="44"/>
          <w:szCs w:val="44"/>
        </w:rPr>
      </w:pPr>
    </w:p>
    <w:p w:rsidR="00682376" w:rsidRDefault="00682376">
      <w:pPr>
        <w:pStyle w:val="2"/>
        <w:rPr>
          <w:rFonts w:ascii="方正小标宋_GBK" w:eastAsia="方正小标宋_GBK" w:hAnsi="Times New Roman" w:cs="Times New Roman"/>
          <w:sz w:val="44"/>
          <w:szCs w:val="44"/>
        </w:rPr>
      </w:pPr>
    </w:p>
    <w:p w:rsidR="00682376" w:rsidRDefault="00682376">
      <w:pPr>
        <w:pStyle w:val="2"/>
        <w:rPr>
          <w:rFonts w:ascii="方正小标宋_GBK" w:eastAsia="方正小标宋_GBK" w:hAnsi="Times New Roman" w:cs="Times New Roman"/>
          <w:sz w:val="44"/>
          <w:szCs w:val="44"/>
        </w:rPr>
      </w:pPr>
    </w:p>
    <w:p w:rsidR="00682376" w:rsidRDefault="00682376">
      <w:pPr>
        <w:pStyle w:val="2"/>
        <w:rPr>
          <w:rFonts w:ascii="方正小标宋_GBK" w:eastAsia="方正小标宋_GBK" w:hAnsi="Times New Roman" w:cs="Times New Roman"/>
          <w:sz w:val="44"/>
          <w:szCs w:val="44"/>
        </w:rPr>
      </w:pPr>
    </w:p>
    <w:p w:rsidR="00682376" w:rsidRDefault="00682376">
      <w:pPr>
        <w:tabs>
          <w:tab w:val="left" w:pos="7560"/>
        </w:tabs>
        <w:autoSpaceDE w:val="0"/>
        <w:autoSpaceDN w:val="0"/>
        <w:snapToGrid w:val="0"/>
        <w:spacing w:line="700" w:lineRule="exact"/>
        <w:jc w:val="center"/>
        <w:rPr>
          <w:rFonts w:ascii="黑体" w:eastAsia="黑体" w:hAnsi="微软雅黑" w:cs="Times New Roman"/>
          <w:b/>
          <w:bCs/>
          <w:kern w:val="0"/>
          <w:sz w:val="36"/>
          <w:szCs w:val="36"/>
        </w:rPr>
      </w:pPr>
    </w:p>
    <w:p w:rsidR="00682376" w:rsidRDefault="00E418B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长沙市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岳麓区市场监督管理局</w:t>
      </w:r>
    </w:p>
    <w:p w:rsidR="00682376" w:rsidRDefault="00E418B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关于印发《关于推进长江十年禁渔“三承诺一倡议”活动实施方案》的通知</w:t>
      </w:r>
    </w:p>
    <w:p w:rsidR="00682376" w:rsidRDefault="0068237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82376" w:rsidRDefault="00E418B4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执法大队、各科室、各市场监管所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82376" w:rsidRDefault="00E418B4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现将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关于推进长江十年禁渔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三承诺一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倡议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活动实施方案</w:t>
      </w:r>
      <w:r>
        <w:rPr>
          <w:rFonts w:ascii="Times New Roman" w:eastAsia="仿宋_GB2312" w:hAnsi="Times New Roman" w:cs="Times New Roman"/>
          <w:sz w:val="32"/>
          <w:szCs w:val="32"/>
        </w:rPr>
        <w:t>》印发给你们，请</w:t>
      </w:r>
      <w:r>
        <w:rPr>
          <w:rFonts w:ascii="Times New Roman" w:eastAsia="仿宋_GB2312" w:hAnsi="Times New Roman" w:cs="Times New Roman"/>
          <w:sz w:val="32"/>
          <w:szCs w:val="32"/>
        </w:rPr>
        <w:t>认真遵照执行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82376" w:rsidRDefault="00682376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82376" w:rsidRDefault="00682376">
      <w:pPr>
        <w:pStyle w:val="2"/>
      </w:pPr>
    </w:p>
    <w:p w:rsidR="00682376" w:rsidRDefault="00E418B4">
      <w:pPr>
        <w:spacing w:line="500" w:lineRule="exact"/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长沙市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岳麓区</w:t>
      </w:r>
      <w:r>
        <w:rPr>
          <w:rFonts w:ascii="Times New Roman" w:eastAsia="仿宋_GB2312" w:hAnsi="Times New Roman" w:cs="Times New Roman"/>
          <w:sz w:val="32"/>
          <w:szCs w:val="32"/>
        </w:rPr>
        <w:t>市场监督管理局</w:t>
      </w:r>
    </w:p>
    <w:p w:rsidR="00682376" w:rsidRDefault="00E418B4">
      <w:pPr>
        <w:spacing w:line="720" w:lineRule="auto"/>
        <w:ind w:leftChars="304" w:left="638" w:firstLineChars="1500" w:firstLine="48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82376" w:rsidRDefault="00682376">
      <w:pPr>
        <w:spacing w:line="720" w:lineRule="auto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82376" w:rsidRDefault="00682376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82376" w:rsidRDefault="00E418B4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682376" w:rsidRDefault="00E418B4">
      <w:pPr>
        <w:widowControl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lastRenderedPageBreak/>
        <w:t>电子商务平台经营者抵制经营长江流域</w:t>
      </w:r>
    </w:p>
    <w:p w:rsidR="00682376" w:rsidRDefault="00E418B4">
      <w:pPr>
        <w:widowControl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重点水域野生渔获物的公开承诺书</w:t>
      </w:r>
    </w:p>
    <w:p w:rsidR="00682376" w:rsidRDefault="00E418B4">
      <w:pPr>
        <w:widowControl/>
        <w:ind w:firstLineChars="200" w:firstLine="640"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为保护长江</w:t>
      </w:r>
      <w:r>
        <w:rPr>
          <w:rFonts w:ascii="TimesNewRomanPSMT" w:eastAsia="TimesNewRomanPSMT" w:hAnsi="TimesNewRomanPSMT" w:cs="TimesNewRomanPSMT"/>
          <w:color w:val="000000"/>
          <w:kern w:val="0"/>
          <w:sz w:val="32"/>
          <w:szCs w:val="32"/>
          <w:lang/>
        </w:rPr>
        <w:t>“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母亲河</w:t>
      </w:r>
      <w:r>
        <w:rPr>
          <w:rFonts w:ascii="TimesNewRomanPSMT" w:eastAsia="TimesNewRomanPSMT" w:hAnsi="TimesNewRomanPSMT" w:cs="TimesNewRomanPSMT"/>
          <w:color w:val="000000"/>
          <w:kern w:val="0"/>
          <w:sz w:val="32"/>
          <w:szCs w:val="32"/>
          <w:lang/>
        </w:rPr>
        <w:t>”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生态环境，落实国家对长江流域实行全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面禁捕要求，根据国家市场监管总局《关于开展</w:t>
      </w:r>
      <w:r>
        <w:rPr>
          <w:rFonts w:ascii="TimesNewRomanPSMT" w:eastAsia="TimesNewRomanPSMT" w:hAnsi="TimesNewRomanPSMT" w:cs="TimesNewRomanPSMT"/>
          <w:color w:val="000000"/>
          <w:kern w:val="0"/>
          <w:sz w:val="32"/>
          <w:szCs w:val="32"/>
          <w:lang/>
        </w:rPr>
        <w:t>“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长江禁捕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打非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断链</w:t>
      </w:r>
      <w:r>
        <w:rPr>
          <w:rFonts w:ascii="TimesNewRomanPSMT" w:eastAsia="TimesNewRomanPSMT" w:hAnsi="TimesNewRomanPSMT" w:cs="TimesNewRomanPSMT"/>
          <w:color w:val="000000"/>
          <w:kern w:val="0"/>
          <w:sz w:val="32"/>
          <w:szCs w:val="32"/>
          <w:lang/>
        </w:rPr>
        <w:t>”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专项行动的公告》，本单位郑重承诺：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ind w:firstLineChars="200" w:firstLine="640"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一、严格遵守《电子商务法》等法律法规，严格落实销售者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或服务提供者入场查验、建档立卡、定期核验更新义务，主动接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受社会监督，自觉承担社会责任。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ind w:firstLineChars="200" w:firstLine="640"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二、严格规范平台内的经营活动管理，不为销售长江野生鱼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及其制品、非法捕捞渔具等经营活动提供平台服务。发现平台内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存在销售或者提供法律、行政法规禁止交易的商品或者服务的情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形，及时报告市场监管部门并主动采取下架（删除、屏蔽）信息、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终止平台服务等必要处置措施，积极配合市场监管部门依法查处。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682376" w:rsidRDefault="00E418B4">
      <w:pPr>
        <w:widowControl/>
        <w:ind w:firstLineChars="200" w:firstLine="640"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三、采用多种网络信息推送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方式，积极宣传《中华人民共和</w:t>
      </w: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 xml:space="preserve"> </w:t>
      </w:r>
    </w:p>
    <w:p w:rsidR="003834AD" w:rsidRDefault="00E418B4" w:rsidP="003834AD">
      <w:pPr>
        <w:widowControl/>
        <w:jc w:val="left"/>
        <w:rPr>
          <w:rFonts w:hint="eastAsia"/>
        </w:rPr>
      </w:pPr>
      <w:r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国长江保护法》等法律法规，引导消费者不购买、不食用长江流域的野生鱼鲜，努力营造共同保护长江流域生态环境的良好氛围。</w:t>
      </w:r>
      <w:r w:rsidR="003834AD">
        <w:rPr>
          <w:rFonts w:hint="eastAsia"/>
        </w:rPr>
        <w:t xml:space="preserve">                             </w:t>
      </w:r>
    </w:p>
    <w:p w:rsidR="003834AD" w:rsidRDefault="003834AD" w:rsidP="003834AD">
      <w:pPr>
        <w:widowControl/>
        <w:jc w:val="left"/>
        <w:rPr>
          <w:rFonts w:ascii="TimesNewRomanPSMT" w:hAnsi="TimesNewRomanPSMT" w:cs="TimesNewRomanPSMT" w:hint="eastAsia"/>
          <w:color w:val="000000"/>
          <w:kern w:val="0"/>
          <w:sz w:val="32"/>
          <w:szCs w:val="32"/>
          <w:lang/>
        </w:rPr>
      </w:pPr>
      <w:r>
        <w:rPr>
          <w:rFonts w:hint="eastAsia"/>
        </w:rPr>
        <w:t xml:space="preserve">                                                    </w:t>
      </w:r>
      <w:r w:rsidR="00E418B4">
        <w:rPr>
          <w:rFonts w:ascii="FZFangSong-Z02" w:eastAsia="FZFangSong-Z02" w:hAnsi="FZFangSong-Z02" w:cs="FZFangSong-Z02"/>
          <w:color w:val="000000"/>
          <w:kern w:val="0"/>
          <w:sz w:val="32"/>
          <w:szCs w:val="32"/>
          <w:lang/>
        </w:rPr>
        <w:t>承诺人：</w:t>
      </w:r>
      <w:bookmarkStart w:id="0" w:name="_GoBack"/>
      <w:bookmarkEnd w:id="0"/>
      <w:r>
        <w:rPr>
          <w:rFonts w:ascii="TimesNewRomanPSMT" w:hAnsi="TimesNewRomanPSMT" w:cs="TimesNewRomanPSMT" w:hint="eastAsia"/>
          <w:color w:val="000000"/>
          <w:kern w:val="0"/>
          <w:sz w:val="32"/>
          <w:szCs w:val="32"/>
          <w:lang/>
        </w:rPr>
        <w:t>XX</w:t>
      </w:r>
    </w:p>
    <w:p w:rsidR="00682376" w:rsidRPr="003834AD" w:rsidRDefault="003834AD" w:rsidP="003834AD">
      <w:pPr>
        <w:widowControl/>
        <w:jc w:val="left"/>
        <w:rPr>
          <w:rFonts w:ascii="TimesNewRomanPSMT" w:hAnsi="TimesNewRomanPSMT" w:cs="TimesNewRomanPSMT"/>
          <w:color w:val="000000"/>
          <w:kern w:val="0"/>
          <w:sz w:val="32"/>
          <w:szCs w:val="32"/>
          <w:lang/>
        </w:rPr>
      </w:pPr>
      <w:r>
        <w:rPr>
          <w:rFonts w:ascii="TimesNewRomanPSMT" w:hAnsi="TimesNewRomanPSMT" w:cs="TimesNewRomanPSMT" w:hint="eastAsia"/>
          <w:color w:val="000000"/>
          <w:kern w:val="0"/>
          <w:sz w:val="32"/>
          <w:szCs w:val="32"/>
          <w:lang/>
        </w:rPr>
        <w:t xml:space="preserve">                                  </w:t>
      </w:r>
      <w:r w:rsidR="00E418B4" w:rsidRPr="003834AD">
        <w:rPr>
          <w:rFonts w:ascii="TimesNewRomanPSMT" w:hAnsi="TimesNewRomanPSMT" w:cs="TimesNewRomanPSMT"/>
          <w:color w:val="000000"/>
          <w:kern w:val="0"/>
          <w:sz w:val="32"/>
          <w:szCs w:val="32"/>
          <w:lang/>
        </w:rPr>
        <w:t>年</w:t>
      </w:r>
      <w:r>
        <w:rPr>
          <w:rFonts w:ascii="TimesNewRomanPSMT" w:hAnsi="TimesNewRomanPSMT" w:cs="TimesNewRomanPSMT" w:hint="eastAsia"/>
          <w:color w:val="000000"/>
          <w:kern w:val="0"/>
          <w:sz w:val="32"/>
          <w:szCs w:val="32"/>
          <w:lang/>
        </w:rPr>
        <w:t xml:space="preserve">    </w:t>
      </w:r>
      <w:r w:rsidR="00E418B4" w:rsidRPr="003834AD">
        <w:rPr>
          <w:rFonts w:ascii="TimesNewRomanPSMT" w:hAnsi="TimesNewRomanPSMT" w:cs="TimesNewRomanPSMT"/>
          <w:color w:val="000000"/>
          <w:kern w:val="0"/>
          <w:sz w:val="32"/>
          <w:szCs w:val="32"/>
          <w:lang/>
        </w:rPr>
        <w:t>月</w:t>
      </w:r>
      <w:r>
        <w:rPr>
          <w:rFonts w:ascii="TimesNewRomanPSMT" w:hAnsi="TimesNewRomanPSMT" w:cs="TimesNewRomanPSMT" w:hint="eastAsia"/>
          <w:color w:val="000000"/>
          <w:kern w:val="0"/>
          <w:sz w:val="32"/>
          <w:szCs w:val="32"/>
          <w:lang/>
        </w:rPr>
        <w:t xml:space="preserve">    </w:t>
      </w:r>
      <w:r w:rsidR="00E418B4" w:rsidRPr="003834AD">
        <w:rPr>
          <w:rFonts w:ascii="TimesNewRomanPSMT" w:hAnsi="TimesNewRomanPSMT" w:cs="TimesNewRomanPSMT"/>
          <w:color w:val="000000"/>
          <w:kern w:val="0"/>
          <w:sz w:val="32"/>
          <w:szCs w:val="32"/>
          <w:lang/>
        </w:rPr>
        <w:t>日</w:t>
      </w:r>
    </w:p>
    <w:sectPr w:rsidR="00682376" w:rsidRPr="003834AD" w:rsidSect="00682376">
      <w:pgSz w:w="11906" w:h="16838"/>
      <w:pgMar w:top="1984" w:right="1531" w:bottom="1701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8B4" w:rsidRDefault="00E418B4" w:rsidP="003834AD">
      <w:r>
        <w:separator/>
      </w:r>
    </w:p>
  </w:endnote>
  <w:endnote w:type="continuationSeparator" w:id="1">
    <w:p w:rsidR="00E418B4" w:rsidRDefault="00E418B4" w:rsidP="0038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FangSong-Z02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8B4" w:rsidRDefault="00E418B4" w:rsidP="003834AD">
      <w:r>
        <w:separator/>
      </w:r>
    </w:p>
  </w:footnote>
  <w:footnote w:type="continuationSeparator" w:id="1">
    <w:p w:rsidR="00E418B4" w:rsidRDefault="00E418B4" w:rsidP="00383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343A"/>
    <w:rsid w:val="000524DF"/>
    <w:rsid w:val="00067F24"/>
    <w:rsid w:val="000B498F"/>
    <w:rsid w:val="00101EB4"/>
    <w:rsid w:val="00104D6B"/>
    <w:rsid w:val="00111F1C"/>
    <w:rsid w:val="00143FDB"/>
    <w:rsid w:val="0016728B"/>
    <w:rsid w:val="00172A27"/>
    <w:rsid w:val="001D7133"/>
    <w:rsid w:val="002043A3"/>
    <w:rsid w:val="002562F6"/>
    <w:rsid w:val="00277CB4"/>
    <w:rsid w:val="002B3C91"/>
    <w:rsid w:val="002E038C"/>
    <w:rsid w:val="003174FF"/>
    <w:rsid w:val="00353F40"/>
    <w:rsid w:val="0036235B"/>
    <w:rsid w:val="00371B22"/>
    <w:rsid w:val="003834AD"/>
    <w:rsid w:val="003C6263"/>
    <w:rsid w:val="003D1D4C"/>
    <w:rsid w:val="00474778"/>
    <w:rsid w:val="00517627"/>
    <w:rsid w:val="0051778D"/>
    <w:rsid w:val="00535A0A"/>
    <w:rsid w:val="00546C64"/>
    <w:rsid w:val="005B4B87"/>
    <w:rsid w:val="005C4015"/>
    <w:rsid w:val="005E4233"/>
    <w:rsid w:val="005F0793"/>
    <w:rsid w:val="006377BC"/>
    <w:rsid w:val="00650F4C"/>
    <w:rsid w:val="00682376"/>
    <w:rsid w:val="006A3953"/>
    <w:rsid w:val="006D0B0E"/>
    <w:rsid w:val="006D4EA0"/>
    <w:rsid w:val="007572EC"/>
    <w:rsid w:val="00767B3C"/>
    <w:rsid w:val="00767CFF"/>
    <w:rsid w:val="007A266D"/>
    <w:rsid w:val="007F2542"/>
    <w:rsid w:val="00830AC0"/>
    <w:rsid w:val="00870552"/>
    <w:rsid w:val="0092751B"/>
    <w:rsid w:val="00955384"/>
    <w:rsid w:val="009C49C7"/>
    <w:rsid w:val="009C4B54"/>
    <w:rsid w:val="009C6320"/>
    <w:rsid w:val="00A3628D"/>
    <w:rsid w:val="00A4075B"/>
    <w:rsid w:val="00A609C5"/>
    <w:rsid w:val="00A8312A"/>
    <w:rsid w:val="00A8565C"/>
    <w:rsid w:val="00B41773"/>
    <w:rsid w:val="00B62D94"/>
    <w:rsid w:val="00B814CE"/>
    <w:rsid w:val="00B91020"/>
    <w:rsid w:val="00BA0C99"/>
    <w:rsid w:val="00BE1CAC"/>
    <w:rsid w:val="00C51701"/>
    <w:rsid w:val="00CB02A9"/>
    <w:rsid w:val="00D54B4C"/>
    <w:rsid w:val="00D67C39"/>
    <w:rsid w:val="00D95BFE"/>
    <w:rsid w:val="00D970FB"/>
    <w:rsid w:val="00DB1986"/>
    <w:rsid w:val="00DC0864"/>
    <w:rsid w:val="00E179C5"/>
    <w:rsid w:val="00E418B4"/>
    <w:rsid w:val="00E5493B"/>
    <w:rsid w:val="00E61BB5"/>
    <w:rsid w:val="00E70487"/>
    <w:rsid w:val="00E77369"/>
    <w:rsid w:val="00F17383"/>
    <w:rsid w:val="00F2181B"/>
    <w:rsid w:val="00F82543"/>
    <w:rsid w:val="00FA26C7"/>
    <w:rsid w:val="00FD3275"/>
    <w:rsid w:val="00FD7354"/>
    <w:rsid w:val="010459DD"/>
    <w:rsid w:val="02406FDF"/>
    <w:rsid w:val="02F94843"/>
    <w:rsid w:val="037C7D40"/>
    <w:rsid w:val="04BE228C"/>
    <w:rsid w:val="05BC757B"/>
    <w:rsid w:val="05DA00A0"/>
    <w:rsid w:val="06347659"/>
    <w:rsid w:val="083B4919"/>
    <w:rsid w:val="08F30862"/>
    <w:rsid w:val="0A0F153E"/>
    <w:rsid w:val="0A4A4277"/>
    <w:rsid w:val="0AF30F8D"/>
    <w:rsid w:val="0AF53BFF"/>
    <w:rsid w:val="0AF77CA4"/>
    <w:rsid w:val="0B003DAF"/>
    <w:rsid w:val="0B384EB6"/>
    <w:rsid w:val="0D0C1561"/>
    <w:rsid w:val="0E536D4A"/>
    <w:rsid w:val="0E7C6426"/>
    <w:rsid w:val="0EA60DF7"/>
    <w:rsid w:val="0ECF4D08"/>
    <w:rsid w:val="0FA16439"/>
    <w:rsid w:val="12C746D8"/>
    <w:rsid w:val="134C57C0"/>
    <w:rsid w:val="1430331C"/>
    <w:rsid w:val="147A1EDE"/>
    <w:rsid w:val="14B365DF"/>
    <w:rsid w:val="15A469EB"/>
    <w:rsid w:val="160C5B15"/>
    <w:rsid w:val="163E4071"/>
    <w:rsid w:val="164F39F9"/>
    <w:rsid w:val="16F94CED"/>
    <w:rsid w:val="179750D1"/>
    <w:rsid w:val="17DF4443"/>
    <w:rsid w:val="1A0F2E9D"/>
    <w:rsid w:val="1A5B319E"/>
    <w:rsid w:val="1ACF52E4"/>
    <w:rsid w:val="1B255B46"/>
    <w:rsid w:val="1B293091"/>
    <w:rsid w:val="1C794BD6"/>
    <w:rsid w:val="1C9E2661"/>
    <w:rsid w:val="1D4D515F"/>
    <w:rsid w:val="1D831C48"/>
    <w:rsid w:val="1DFC5A55"/>
    <w:rsid w:val="1EA65016"/>
    <w:rsid w:val="1ED81BCB"/>
    <w:rsid w:val="20821899"/>
    <w:rsid w:val="217B7683"/>
    <w:rsid w:val="21AA0023"/>
    <w:rsid w:val="22562E6F"/>
    <w:rsid w:val="24DE38B6"/>
    <w:rsid w:val="250028F9"/>
    <w:rsid w:val="27544A54"/>
    <w:rsid w:val="279814E5"/>
    <w:rsid w:val="28337EA3"/>
    <w:rsid w:val="28493E62"/>
    <w:rsid w:val="28642E49"/>
    <w:rsid w:val="2864302D"/>
    <w:rsid w:val="28F52685"/>
    <w:rsid w:val="291C6FD5"/>
    <w:rsid w:val="29394D53"/>
    <w:rsid w:val="29753411"/>
    <w:rsid w:val="29E87FDB"/>
    <w:rsid w:val="2B01544B"/>
    <w:rsid w:val="2C6452C6"/>
    <w:rsid w:val="2D9B68CB"/>
    <w:rsid w:val="2E627AB8"/>
    <w:rsid w:val="2E982F5D"/>
    <w:rsid w:val="2EAC080A"/>
    <w:rsid w:val="30424E95"/>
    <w:rsid w:val="311B1207"/>
    <w:rsid w:val="321B3891"/>
    <w:rsid w:val="32EA1A71"/>
    <w:rsid w:val="33413B6D"/>
    <w:rsid w:val="33EC0655"/>
    <w:rsid w:val="34465EB7"/>
    <w:rsid w:val="34D00471"/>
    <w:rsid w:val="34FB43B6"/>
    <w:rsid w:val="353118A7"/>
    <w:rsid w:val="372235E3"/>
    <w:rsid w:val="39A83766"/>
    <w:rsid w:val="3B8010B5"/>
    <w:rsid w:val="3D9B09A5"/>
    <w:rsid w:val="3E5D38E3"/>
    <w:rsid w:val="403B733F"/>
    <w:rsid w:val="40AD5CE8"/>
    <w:rsid w:val="40AF1848"/>
    <w:rsid w:val="40E7103B"/>
    <w:rsid w:val="411D1218"/>
    <w:rsid w:val="41A97021"/>
    <w:rsid w:val="41DA0AA6"/>
    <w:rsid w:val="422241DC"/>
    <w:rsid w:val="431B05A4"/>
    <w:rsid w:val="45520D21"/>
    <w:rsid w:val="470C7A60"/>
    <w:rsid w:val="47636EC2"/>
    <w:rsid w:val="47B2372D"/>
    <w:rsid w:val="47EE3554"/>
    <w:rsid w:val="4B775B45"/>
    <w:rsid w:val="4BE81545"/>
    <w:rsid w:val="4C493A74"/>
    <w:rsid w:val="4CC701B6"/>
    <w:rsid w:val="4E6A5DDF"/>
    <w:rsid w:val="4ECE2DC4"/>
    <w:rsid w:val="4F457D10"/>
    <w:rsid w:val="4F4E3F5D"/>
    <w:rsid w:val="4FE06BB5"/>
    <w:rsid w:val="4FFD6F2C"/>
    <w:rsid w:val="504F3D1D"/>
    <w:rsid w:val="50B77342"/>
    <w:rsid w:val="51525889"/>
    <w:rsid w:val="515365C9"/>
    <w:rsid w:val="5153683E"/>
    <w:rsid w:val="51AD2EDE"/>
    <w:rsid w:val="51D81880"/>
    <w:rsid w:val="52ED128C"/>
    <w:rsid w:val="547E56D3"/>
    <w:rsid w:val="54AE19D8"/>
    <w:rsid w:val="54B12184"/>
    <w:rsid w:val="56A42863"/>
    <w:rsid w:val="56B22258"/>
    <w:rsid w:val="57054AAA"/>
    <w:rsid w:val="57230454"/>
    <w:rsid w:val="577E0F21"/>
    <w:rsid w:val="578F7985"/>
    <w:rsid w:val="57D31B64"/>
    <w:rsid w:val="588F4DC8"/>
    <w:rsid w:val="589D2963"/>
    <w:rsid w:val="597B34A9"/>
    <w:rsid w:val="598F0320"/>
    <w:rsid w:val="5A757938"/>
    <w:rsid w:val="5B741684"/>
    <w:rsid w:val="5BA726E2"/>
    <w:rsid w:val="5C904C3D"/>
    <w:rsid w:val="5CD41FEC"/>
    <w:rsid w:val="5DCC2D3C"/>
    <w:rsid w:val="5DDA66BE"/>
    <w:rsid w:val="5E2A701B"/>
    <w:rsid w:val="5EB431C3"/>
    <w:rsid w:val="5FF455F5"/>
    <w:rsid w:val="60F277DA"/>
    <w:rsid w:val="611D26DA"/>
    <w:rsid w:val="612E052A"/>
    <w:rsid w:val="620612C5"/>
    <w:rsid w:val="628257FB"/>
    <w:rsid w:val="638A7E8A"/>
    <w:rsid w:val="64E04C49"/>
    <w:rsid w:val="66E70485"/>
    <w:rsid w:val="67B10F13"/>
    <w:rsid w:val="67FF7051"/>
    <w:rsid w:val="69D86054"/>
    <w:rsid w:val="6A053443"/>
    <w:rsid w:val="6A7716DA"/>
    <w:rsid w:val="6BAB2977"/>
    <w:rsid w:val="6BCF3F60"/>
    <w:rsid w:val="6C495371"/>
    <w:rsid w:val="6CA667B0"/>
    <w:rsid w:val="6D127171"/>
    <w:rsid w:val="6E1E5B36"/>
    <w:rsid w:val="6F127679"/>
    <w:rsid w:val="6FDE4BB7"/>
    <w:rsid w:val="6FE466DD"/>
    <w:rsid w:val="70D1480B"/>
    <w:rsid w:val="71B11ECB"/>
    <w:rsid w:val="72AA1568"/>
    <w:rsid w:val="731C6EC5"/>
    <w:rsid w:val="743E4AE8"/>
    <w:rsid w:val="74B732AA"/>
    <w:rsid w:val="76216CED"/>
    <w:rsid w:val="76A875CF"/>
    <w:rsid w:val="76CE14BB"/>
    <w:rsid w:val="779E67E6"/>
    <w:rsid w:val="77A54E8D"/>
    <w:rsid w:val="78172F6A"/>
    <w:rsid w:val="782D0C10"/>
    <w:rsid w:val="79292FD9"/>
    <w:rsid w:val="793249DB"/>
    <w:rsid w:val="798831CC"/>
    <w:rsid w:val="7A240469"/>
    <w:rsid w:val="7ACA3685"/>
    <w:rsid w:val="7ACA4359"/>
    <w:rsid w:val="7B903C32"/>
    <w:rsid w:val="7BFC1FC8"/>
    <w:rsid w:val="7C124758"/>
    <w:rsid w:val="7C6239D5"/>
    <w:rsid w:val="7CCD27AF"/>
    <w:rsid w:val="7D7647D5"/>
    <w:rsid w:val="7E497644"/>
    <w:rsid w:val="7EF328DC"/>
    <w:rsid w:val="7F8E5A55"/>
    <w:rsid w:val="7F992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823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682376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uiPriority w:val="9"/>
    <w:unhideWhenUsed/>
    <w:qFormat/>
    <w:rsid w:val="0068237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basedOn w:val="a"/>
    <w:qFormat/>
    <w:rsid w:val="00682376"/>
    <w:pPr>
      <w:ind w:firstLine="480"/>
    </w:pPr>
    <w:rPr>
      <w:rFonts w:cs="宋体"/>
      <w:szCs w:val="20"/>
    </w:rPr>
  </w:style>
  <w:style w:type="paragraph" w:styleId="a3">
    <w:name w:val="annotation text"/>
    <w:basedOn w:val="a"/>
    <w:uiPriority w:val="99"/>
    <w:semiHidden/>
    <w:unhideWhenUsed/>
    <w:qFormat/>
    <w:rsid w:val="00682376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68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8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823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682376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68237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8237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82376"/>
    <w:pPr>
      <w:ind w:firstLineChars="200" w:firstLine="420"/>
    </w:pPr>
  </w:style>
  <w:style w:type="paragraph" w:customStyle="1" w:styleId="11">
    <w:name w:val="无间隔1"/>
    <w:uiPriority w:val="1"/>
    <w:qFormat/>
    <w:rsid w:val="00682376"/>
    <w:pPr>
      <w:adjustRightInd w:val="0"/>
      <w:snapToGrid w:val="0"/>
      <w:spacing w:line="360" w:lineRule="auto"/>
      <w:ind w:firstLineChars="200" w:firstLine="200"/>
    </w:pPr>
    <w:rPr>
      <w:rFonts w:ascii="Tahoma" w:eastAsia="仿宋_GB2312" w:hAnsi="Tahoma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601</Characters>
  <Application>Microsoft Office Word</Application>
  <DocSecurity>0</DocSecurity>
  <Lines>5</Lines>
  <Paragraphs>1</Paragraphs>
  <ScaleCrop>false</ScaleCrop>
  <Company>JGJ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任德志</dc:creator>
  <cp:lastModifiedBy>Administrator</cp:lastModifiedBy>
  <cp:revision>51</cp:revision>
  <cp:lastPrinted>2021-04-08T07:42:00Z</cp:lastPrinted>
  <dcterms:created xsi:type="dcterms:W3CDTF">2020-07-03T08:15:00Z</dcterms:created>
  <dcterms:modified xsi:type="dcterms:W3CDTF">2021-04-08T07:42:00Z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B079861DBB1F411DBC224A27D00B076F</vt:lpwstr>
  </property>
</Properties>
</file>